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2659"/>
        <w:gridCol w:w="1229"/>
        <w:gridCol w:w="1282"/>
        <w:gridCol w:w="1541"/>
      </w:tblGrid>
      <w:tr w:rsidR="0091735E" w:rsidTr="0091735E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90" w:type="dxa"/>
            <w:shd w:val="clear" w:color="auto" w:fill="FFFFFF"/>
            <w:vAlign w:val="center"/>
          </w:tcPr>
          <w:p w:rsidR="0091735E" w:rsidRDefault="0091735E" w:rsidP="0091735E">
            <w:pPr>
              <w:pStyle w:val="Bodytext20"/>
              <w:shd w:val="clear" w:color="auto" w:fill="auto"/>
              <w:spacing w:after="60" w:line="190" w:lineRule="exact"/>
            </w:pPr>
            <w:r>
              <w:rPr>
                <w:rStyle w:val="Bodytext2Arial95ptBold"/>
                <w:lang w:val="en-US" w:eastAsia="en-US" w:bidi="en-US"/>
              </w:rPr>
              <w:t>№</w:t>
            </w:r>
          </w:p>
          <w:p w:rsidR="0091735E" w:rsidRDefault="0091735E" w:rsidP="0091735E">
            <w:pPr>
              <w:pStyle w:val="Bodytext20"/>
              <w:shd w:val="clear" w:color="auto" w:fill="auto"/>
              <w:spacing w:before="60" w:line="190" w:lineRule="exact"/>
            </w:pPr>
            <w:proofErr w:type="spellStart"/>
            <w:proofErr w:type="gramStart"/>
            <w:r>
              <w:rPr>
                <w:rStyle w:val="Bodytext2Arial95ptBold"/>
                <w:lang w:val="ru-RU" w:eastAsia="ru-RU" w:bidi="ru-RU"/>
              </w:rPr>
              <w:t>п</w:t>
            </w:r>
            <w:proofErr w:type="spellEnd"/>
            <w:proofErr w:type="gramEnd"/>
            <w:r>
              <w:rPr>
                <w:rStyle w:val="Bodytext2Arial95ptBold"/>
                <w:lang w:val="ru-RU" w:eastAsia="ru-RU" w:bidi="ru-RU"/>
              </w:rPr>
              <w:t>/</w:t>
            </w:r>
            <w:proofErr w:type="spellStart"/>
            <w:r>
              <w:rPr>
                <w:rStyle w:val="Bodytext2Arial95ptBold"/>
                <w:lang w:val="ru-RU" w:eastAsia="ru-RU" w:bidi="ru-RU"/>
              </w:rPr>
              <w:t>п</w:t>
            </w:r>
            <w:proofErr w:type="spellEnd"/>
          </w:p>
        </w:tc>
        <w:tc>
          <w:tcPr>
            <w:tcW w:w="2659" w:type="dxa"/>
            <w:shd w:val="clear" w:color="auto" w:fill="FFFFFF"/>
            <w:vAlign w:val="center"/>
          </w:tcPr>
          <w:p w:rsidR="0091735E" w:rsidRDefault="0091735E" w:rsidP="0091735E">
            <w:pPr>
              <w:pStyle w:val="Bodytext20"/>
              <w:shd w:val="clear" w:color="auto" w:fill="auto"/>
              <w:spacing w:line="190" w:lineRule="exact"/>
              <w:ind w:left="140"/>
            </w:pPr>
            <w:r>
              <w:rPr>
                <w:rStyle w:val="Bodytext2Arial95ptBold"/>
              </w:rPr>
              <w:t xml:space="preserve">Вид матеріалу </w:t>
            </w:r>
            <w:r>
              <w:rPr>
                <w:rStyle w:val="Bodytext2Arial95ptBold"/>
                <w:lang w:val="ru-RU" w:eastAsia="ru-RU" w:bidi="ru-RU"/>
              </w:rPr>
              <w:t xml:space="preserve">/ </w:t>
            </w:r>
            <w:r>
              <w:rPr>
                <w:rStyle w:val="Bodytext2Arial95ptBold"/>
              </w:rPr>
              <w:t>послуги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91735E" w:rsidRDefault="0091735E" w:rsidP="0091735E">
            <w:pPr>
              <w:pStyle w:val="Bodytext20"/>
              <w:shd w:val="clear" w:color="auto" w:fill="auto"/>
              <w:spacing w:after="60" w:line="190" w:lineRule="exact"/>
              <w:jc w:val="right"/>
            </w:pPr>
            <w:r>
              <w:rPr>
                <w:rStyle w:val="Bodytext2Arial95ptBold"/>
              </w:rPr>
              <w:t>Необхідна</w:t>
            </w:r>
          </w:p>
          <w:p w:rsidR="0091735E" w:rsidRDefault="0091735E" w:rsidP="0091735E">
            <w:pPr>
              <w:pStyle w:val="Bodytext20"/>
              <w:shd w:val="clear" w:color="auto" w:fill="auto"/>
              <w:spacing w:before="60" w:line="190" w:lineRule="exact"/>
              <w:ind w:left="160"/>
            </w:pPr>
            <w:r>
              <w:rPr>
                <w:rStyle w:val="Bodytext2Arial95ptBold"/>
              </w:rPr>
              <w:t>кількість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91735E" w:rsidRDefault="0091735E" w:rsidP="0091735E">
            <w:pPr>
              <w:pStyle w:val="Bodytext20"/>
              <w:shd w:val="clear" w:color="auto" w:fill="auto"/>
              <w:spacing w:line="264" w:lineRule="exact"/>
              <w:jc w:val="center"/>
            </w:pPr>
            <w:r>
              <w:rPr>
                <w:rStyle w:val="Bodytext2Arial95ptBold"/>
              </w:rPr>
              <w:t xml:space="preserve">Ціна за одиницю, </w:t>
            </w:r>
            <w:proofErr w:type="spellStart"/>
            <w:r>
              <w:rPr>
                <w:rStyle w:val="Bodytext2Arial95ptBold"/>
              </w:rPr>
              <w:t>грн</w:t>
            </w:r>
            <w:proofErr w:type="spellEnd"/>
          </w:p>
        </w:tc>
        <w:tc>
          <w:tcPr>
            <w:tcW w:w="1541" w:type="dxa"/>
            <w:shd w:val="clear" w:color="auto" w:fill="FFFFFF"/>
            <w:vAlign w:val="center"/>
          </w:tcPr>
          <w:p w:rsidR="0091735E" w:rsidRDefault="0091735E" w:rsidP="0091735E">
            <w:pPr>
              <w:pStyle w:val="Bodytext20"/>
              <w:shd w:val="clear" w:color="auto" w:fill="auto"/>
              <w:spacing w:line="190" w:lineRule="exact"/>
              <w:jc w:val="right"/>
            </w:pPr>
            <w:r>
              <w:rPr>
                <w:rStyle w:val="Bodytext2Arial95ptBold"/>
              </w:rPr>
              <w:t>Вартість, грн.</w:t>
            </w:r>
          </w:p>
        </w:tc>
      </w:tr>
      <w:tr w:rsidR="0091735E" w:rsidTr="0091735E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490" w:type="dxa"/>
            <w:shd w:val="clear" w:color="auto" w:fill="FFFFFF"/>
            <w:vAlign w:val="bottom"/>
          </w:tcPr>
          <w:p w:rsid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</w:pPr>
            <w:r>
              <w:rPr>
                <w:rStyle w:val="Bodytext2Arial105pt"/>
                <w:lang w:val="en-US" w:bidi="en-US"/>
              </w:rPr>
              <w:t>1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91735E" w:rsidRPr="0091735E" w:rsidRDefault="0091735E" w:rsidP="0091735E">
            <w:pPr>
              <w:pStyle w:val="Bodytext20"/>
              <w:shd w:val="clear" w:color="auto" w:fill="auto"/>
              <w:spacing w:line="210" w:lineRule="exact"/>
            </w:pPr>
            <w:r>
              <w:rPr>
                <w:rStyle w:val="Bodytext2Arial105pt"/>
              </w:rPr>
              <w:t>Ігровий комплекс</w:t>
            </w:r>
            <w:r w:rsidRPr="0091735E">
              <w:rPr>
                <w:rStyle w:val="Bodytext2Arial105pt"/>
                <w:lang w:val="ru-RU"/>
              </w:rPr>
              <w:t xml:space="preserve"> "</w:t>
            </w:r>
            <w:proofErr w:type="spellStart"/>
            <w:r w:rsidRPr="0091735E">
              <w:rPr>
                <w:rStyle w:val="Bodytext2Arial105pt"/>
                <w:lang w:val="ru-RU"/>
              </w:rPr>
              <w:t>Джунглі</w:t>
            </w:r>
            <w:proofErr w:type="spellEnd"/>
            <w:r w:rsidRPr="0091735E">
              <w:rPr>
                <w:rStyle w:val="Bodytext2Arial105pt"/>
                <w:lang w:val="ru-RU"/>
              </w:rPr>
              <w:t xml:space="preserve">" </w:t>
            </w:r>
            <w:proofErr w:type="spellStart"/>
            <w:r w:rsidRPr="0091735E">
              <w:rPr>
                <w:rStyle w:val="Bodytext2Arial105pt"/>
                <w:lang w:val="en-US"/>
              </w:rPr>
              <w:t>InterAtletika</w:t>
            </w:r>
            <w:proofErr w:type="spellEnd"/>
            <w:r w:rsidRPr="0091735E">
              <w:rPr>
                <w:rStyle w:val="Bodytext2Arial105pt"/>
                <w:lang w:val="ru-RU"/>
              </w:rPr>
              <w:t xml:space="preserve"> Т809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</w:pPr>
            <w:r>
              <w:rPr>
                <w:rStyle w:val="Bodytext2Arial105pt"/>
              </w:rPr>
              <w:t>1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</w:pPr>
            <w:r>
              <w:rPr>
                <w:rStyle w:val="Bodytext2Arial105pt"/>
              </w:rPr>
              <w:t>1</w:t>
            </w:r>
            <w:r>
              <w:rPr>
                <w:rStyle w:val="Bodytext2Arial105pt"/>
                <w:lang w:val="en-US"/>
              </w:rPr>
              <w:t>6</w:t>
            </w:r>
            <w:r>
              <w:rPr>
                <w:rStyle w:val="Bodytext2Arial105pt"/>
              </w:rPr>
              <w:t>0000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</w:pPr>
            <w:r>
              <w:rPr>
                <w:rStyle w:val="Bodytext2Arial105pt"/>
              </w:rPr>
              <w:t>1</w:t>
            </w:r>
            <w:r>
              <w:rPr>
                <w:rStyle w:val="Bodytext2Arial105pt"/>
                <w:lang w:val="en-US"/>
              </w:rPr>
              <w:t>6</w:t>
            </w:r>
            <w:r>
              <w:rPr>
                <w:rStyle w:val="Bodytext2Arial105pt"/>
              </w:rPr>
              <w:t>0000</w:t>
            </w:r>
          </w:p>
        </w:tc>
      </w:tr>
      <w:tr w:rsidR="0091735E" w:rsidTr="0091735E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490" w:type="dxa"/>
            <w:shd w:val="clear" w:color="auto" w:fill="FFFFFF"/>
            <w:vAlign w:val="bottom"/>
          </w:tcPr>
          <w:p w:rsid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</w:pPr>
            <w:r>
              <w:rPr>
                <w:rStyle w:val="Bodytext2Arial105pt"/>
                <w:lang w:val="en-US" w:bidi="en-US"/>
              </w:rPr>
              <w:t>2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91735E" w:rsidRPr="0091735E" w:rsidRDefault="0091735E" w:rsidP="0091735E">
            <w:pPr>
              <w:pStyle w:val="Bodytext20"/>
              <w:shd w:val="clear" w:color="auto" w:fill="auto"/>
              <w:spacing w:line="210" w:lineRule="exact"/>
            </w:pPr>
            <w:proofErr w:type="spellStart"/>
            <w:r w:rsidRPr="0091735E">
              <w:rPr>
                <w:rStyle w:val="cd-qty"/>
                <w:rFonts w:ascii="Arial" w:hAnsi="Arial" w:cs="Arial"/>
                <w:sz w:val="18"/>
                <w:szCs w:val="18"/>
              </w:rPr>
              <w:t>Спортивний</w:t>
            </w:r>
            <w:proofErr w:type="spellEnd"/>
            <w:r w:rsidRPr="0091735E">
              <w:rPr>
                <w:rStyle w:val="cd-qty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735E">
              <w:rPr>
                <w:rStyle w:val="cd-qty"/>
                <w:rFonts w:ascii="Arial" w:hAnsi="Arial" w:cs="Arial"/>
                <w:sz w:val="18"/>
                <w:szCs w:val="18"/>
              </w:rPr>
              <w:t>ігровий</w:t>
            </w:r>
            <w:proofErr w:type="spellEnd"/>
            <w:r w:rsidRPr="0091735E">
              <w:rPr>
                <w:rStyle w:val="cd-qty"/>
                <w:rFonts w:ascii="Arial" w:hAnsi="Arial" w:cs="Arial"/>
                <w:sz w:val="18"/>
                <w:szCs w:val="18"/>
              </w:rPr>
              <w:t xml:space="preserve"> комплекс «</w:t>
            </w:r>
            <w:proofErr w:type="spellStart"/>
            <w:r w:rsidRPr="0091735E">
              <w:rPr>
                <w:rStyle w:val="cd-qty"/>
                <w:rFonts w:ascii="Arial" w:hAnsi="Arial" w:cs="Arial"/>
                <w:sz w:val="18"/>
                <w:szCs w:val="18"/>
              </w:rPr>
              <w:t>Павутина</w:t>
            </w:r>
            <w:proofErr w:type="spellEnd"/>
            <w:r w:rsidRPr="0091735E">
              <w:rPr>
                <w:rStyle w:val="cd-qty"/>
                <w:rFonts w:ascii="Arial" w:hAnsi="Arial" w:cs="Arial"/>
                <w:sz w:val="18"/>
                <w:szCs w:val="18"/>
              </w:rPr>
              <w:t xml:space="preserve">» </w:t>
            </w:r>
            <w:proofErr w:type="spellStart"/>
            <w:r w:rsidRPr="0091735E">
              <w:rPr>
                <w:rStyle w:val="cd-qty"/>
                <w:rFonts w:ascii="Arial" w:hAnsi="Arial" w:cs="Arial"/>
                <w:sz w:val="18"/>
                <w:szCs w:val="18"/>
              </w:rPr>
              <w:t>InterAtletika</w:t>
            </w:r>
            <w:proofErr w:type="spellEnd"/>
            <w:r w:rsidRPr="0091735E">
              <w:rPr>
                <w:rStyle w:val="cd-qty"/>
                <w:rFonts w:ascii="Arial" w:hAnsi="Arial" w:cs="Arial"/>
                <w:sz w:val="18"/>
                <w:szCs w:val="18"/>
              </w:rPr>
              <w:t xml:space="preserve"> S766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</w:pPr>
            <w:r>
              <w:rPr>
                <w:rStyle w:val="Bodytext2Arial105pt"/>
              </w:rPr>
              <w:t>1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91735E" w:rsidRP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  <w:rPr>
                <w:lang w:val="en-US"/>
              </w:rPr>
            </w:pPr>
            <w:r>
              <w:rPr>
                <w:rStyle w:val="Bodytext2Arial105pt"/>
                <w:lang w:val="en-US"/>
              </w:rPr>
              <w:t>23500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91735E" w:rsidRP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  <w:rPr>
                <w:lang w:val="en-US"/>
              </w:rPr>
            </w:pPr>
            <w:r>
              <w:rPr>
                <w:rStyle w:val="Bodytext2Arial105pt"/>
                <w:lang w:val="en-US"/>
              </w:rPr>
              <w:t>23500</w:t>
            </w:r>
          </w:p>
        </w:tc>
      </w:tr>
      <w:tr w:rsidR="0091735E" w:rsidTr="0091735E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490" w:type="dxa"/>
            <w:shd w:val="clear" w:color="auto" w:fill="FFFFFF"/>
            <w:vAlign w:val="bottom"/>
          </w:tcPr>
          <w:p w:rsid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</w:pPr>
            <w:r>
              <w:rPr>
                <w:rStyle w:val="Bodytext2Arial105pt"/>
                <w:lang w:val="en-US" w:bidi="en-US"/>
              </w:rPr>
              <w:t>3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91735E" w:rsidRDefault="0091735E" w:rsidP="0091735E">
            <w:pPr>
              <w:pStyle w:val="Bodytext20"/>
              <w:shd w:val="clear" w:color="auto" w:fill="auto"/>
              <w:spacing w:line="210" w:lineRule="exact"/>
            </w:pPr>
            <w:r w:rsidRPr="0091735E">
              <w:rPr>
                <w:rStyle w:val="Bodytext2Arial105pt"/>
              </w:rPr>
              <w:t xml:space="preserve">Гойдалка-балансир </w:t>
            </w:r>
            <w:proofErr w:type="spellStart"/>
            <w:r w:rsidRPr="0091735E">
              <w:rPr>
                <w:rStyle w:val="Bodytext2Arial105pt"/>
              </w:rPr>
              <w:t>InterAtletika</w:t>
            </w:r>
            <w:proofErr w:type="spellEnd"/>
            <w:r w:rsidRPr="0091735E">
              <w:rPr>
                <w:rStyle w:val="Bodytext2Arial105pt"/>
              </w:rPr>
              <w:t xml:space="preserve"> TE201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</w:pPr>
            <w:r>
              <w:rPr>
                <w:rStyle w:val="Bodytext2Arial105pt"/>
              </w:rPr>
              <w:t>1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91735E" w:rsidRP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  <w:rPr>
                <w:lang w:val="en-US"/>
              </w:rPr>
            </w:pPr>
            <w:r>
              <w:rPr>
                <w:rStyle w:val="Bodytext2Arial105pt"/>
                <w:lang w:val="en-US"/>
              </w:rPr>
              <w:t>5000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</w:pPr>
            <w:r>
              <w:rPr>
                <w:rStyle w:val="Bodytext2Arial105pt"/>
                <w:lang w:val="en-US"/>
              </w:rPr>
              <w:t>5</w:t>
            </w:r>
            <w:r>
              <w:rPr>
                <w:rStyle w:val="Bodytext2Arial105pt"/>
              </w:rPr>
              <w:t>000</w:t>
            </w:r>
          </w:p>
        </w:tc>
      </w:tr>
      <w:tr w:rsidR="0091735E" w:rsidTr="0091735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90" w:type="dxa"/>
            <w:shd w:val="clear" w:color="auto" w:fill="FFFFFF"/>
            <w:vAlign w:val="center"/>
          </w:tcPr>
          <w:p w:rsid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</w:pPr>
            <w:r>
              <w:rPr>
                <w:rStyle w:val="Bodytext2Arial105pt"/>
                <w:lang w:val="en-US" w:bidi="en-US"/>
              </w:rPr>
              <w:t>4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91735E" w:rsidRDefault="0091735E" w:rsidP="0091735E">
            <w:pPr>
              <w:pStyle w:val="Bodytext20"/>
              <w:shd w:val="clear" w:color="auto" w:fill="auto"/>
              <w:spacing w:line="210" w:lineRule="exact"/>
            </w:pPr>
            <w:r w:rsidRPr="0091735E">
              <w:rPr>
                <w:rStyle w:val="Bodytext2Arial105pt"/>
              </w:rPr>
              <w:t xml:space="preserve">Лавка </w:t>
            </w:r>
            <w:proofErr w:type="spellStart"/>
            <w:r w:rsidRPr="0091735E">
              <w:rPr>
                <w:rStyle w:val="Bodytext2Arial105pt"/>
              </w:rPr>
              <w:t>InterAtletika</w:t>
            </w:r>
            <w:proofErr w:type="spellEnd"/>
            <w:r w:rsidRPr="0091735E">
              <w:rPr>
                <w:rStyle w:val="Bodytext2Arial105pt"/>
              </w:rPr>
              <w:t xml:space="preserve"> S721.1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91735E" w:rsidRP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  <w:rPr>
                <w:lang w:val="en-US"/>
              </w:rPr>
            </w:pPr>
            <w:r>
              <w:rPr>
                <w:rStyle w:val="Bodytext2Arial105pt"/>
                <w:lang w:val="en-US"/>
              </w:rPr>
              <w:t>3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91735E" w:rsidRP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  <w:rPr>
                <w:lang w:val="en-US"/>
              </w:rPr>
            </w:pPr>
            <w:r>
              <w:rPr>
                <w:rStyle w:val="Bodytext2Arial105pt"/>
                <w:lang w:val="en-US"/>
              </w:rPr>
              <w:t>4200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</w:pPr>
            <w:r>
              <w:rPr>
                <w:rStyle w:val="Bodytext2Arial105pt"/>
              </w:rPr>
              <w:t>1</w:t>
            </w:r>
            <w:r>
              <w:rPr>
                <w:rStyle w:val="Bodytext2Arial105pt"/>
                <w:lang w:val="en-US"/>
              </w:rPr>
              <w:t>26</w:t>
            </w:r>
            <w:r>
              <w:rPr>
                <w:rStyle w:val="Bodytext2Arial105pt"/>
              </w:rPr>
              <w:t>00</w:t>
            </w:r>
          </w:p>
        </w:tc>
      </w:tr>
      <w:tr w:rsidR="0091735E" w:rsidTr="0091735E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490" w:type="dxa"/>
            <w:shd w:val="clear" w:color="auto" w:fill="FFFFFF"/>
            <w:vAlign w:val="bottom"/>
          </w:tcPr>
          <w:p w:rsid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</w:pPr>
            <w:r>
              <w:rPr>
                <w:rStyle w:val="Bodytext2Arial105pt"/>
                <w:lang w:val="en-US" w:bidi="en-US"/>
              </w:rPr>
              <w:t>5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91735E" w:rsidRDefault="0091735E" w:rsidP="0091735E">
            <w:pPr>
              <w:pStyle w:val="Bodytext20"/>
              <w:shd w:val="clear" w:color="auto" w:fill="auto"/>
              <w:spacing w:line="210" w:lineRule="exact"/>
            </w:pPr>
            <w:r w:rsidRPr="0091735E">
              <w:rPr>
                <w:rStyle w:val="Bodytext2Arial105pt"/>
              </w:rPr>
              <w:t xml:space="preserve">Гойдалки подвійні зі спинками на ланцюгах </w:t>
            </w:r>
            <w:proofErr w:type="spellStart"/>
            <w:r w:rsidRPr="0091735E">
              <w:rPr>
                <w:rStyle w:val="Bodytext2Arial105pt"/>
              </w:rPr>
              <w:t>InterAtletika</w:t>
            </w:r>
            <w:proofErr w:type="spellEnd"/>
            <w:r w:rsidRPr="0091735E">
              <w:rPr>
                <w:rStyle w:val="Bodytext2Arial105pt"/>
              </w:rPr>
              <w:t xml:space="preserve"> ТІ 407М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</w:pPr>
            <w:r>
              <w:rPr>
                <w:rStyle w:val="Bodytext2Arial105pt"/>
              </w:rPr>
              <w:t>1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91735E" w:rsidRP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  <w:rPr>
                <w:lang w:val="en-US"/>
              </w:rPr>
            </w:pPr>
            <w:r>
              <w:rPr>
                <w:rStyle w:val="Bodytext2Arial105pt"/>
                <w:lang w:val="en-US"/>
              </w:rPr>
              <w:t>9500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91735E" w:rsidRP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  <w:rPr>
                <w:lang w:val="en-US"/>
              </w:rPr>
            </w:pPr>
            <w:r>
              <w:rPr>
                <w:rStyle w:val="Bodytext2Arial105pt"/>
                <w:lang w:val="en-US"/>
              </w:rPr>
              <w:t>9500</w:t>
            </w:r>
          </w:p>
        </w:tc>
      </w:tr>
      <w:tr w:rsidR="0091735E" w:rsidTr="0091735E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490" w:type="dxa"/>
            <w:shd w:val="clear" w:color="auto" w:fill="FFFFFF"/>
            <w:vAlign w:val="bottom"/>
          </w:tcPr>
          <w:p w:rsid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</w:pPr>
            <w:r>
              <w:rPr>
                <w:rStyle w:val="Bodytext2Arial105pt"/>
                <w:lang w:val="en-US" w:bidi="en-US"/>
              </w:rPr>
              <w:t>6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91735E" w:rsidRDefault="0091735E" w:rsidP="0091735E">
            <w:pPr>
              <w:pStyle w:val="Bodytext20"/>
              <w:shd w:val="clear" w:color="auto" w:fill="auto"/>
              <w:spacing w:line="210" w:lineRule="exact"/>
            </w:pPr>
            <w:r w:rsidRPr="0091735E">
              <w:rPr>
                <w:rStyle w:val="Bodytext2Arial105pt"/>
              </w:rPr>
              <w:t xml:space="preserve">Пісочниця середня </w:t>
            </w:r>
            <w:proofErr w:type="spellStart"/>
            <w:r w:rsidRPr="0091735E">
              <w:rPr>
                <w:rStyle w:val="Bodytext2Arial105pt"/>
              </w:rPr>
              <w:t>InterAtletika</w:t>
            </w:r>
            <w:proofErr w:type="spellEnd"/>
            <w:r w:rsidRPr="0091735E">
              <w:rPr>
                <w:rStyle w:val="Bodytext2Arial105pt"/>
              </w:rPr>
              <w:t xml:space="preserve"> ТЕ302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</w:pPr>
            <w:r>
              <w:rPr>
                <w:rStyle w:val="Bodytext2Arial105pt"/>
              </w:rPr>
              <w:t>1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91735E" w:rsidRP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  <w:rPr>
                <w:lang w:val="en-US"/>
              </w:rPr>
            </w:pPr>
            <w:r>
              <w:rPr>
                <w:rStyle w:val="Bodytext2Arial105pt"/>
                <w:lang w:val="en-US"/>
              </w:rPr>
              <w:t>6500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91735E" w:rsidRP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  <w:rPr>
                <w:lang w:val="en-US"/>
              </w:rPr>
            </w:pPr>
            <w:r>
              <w:rPr>
                <w:rStyle w:val="Bodytext2Arial105pt"/>
                <w:lang w:val="en-US"/>
              </w:rPr>
              <w:t>6500</w:t>
            </w:r>
          </w:p>
        </w:tc>
      </w:tr>
      <w:tr w:rsidR="0091735E" w:rsidTr="0091735E">
        <w:tblPrEx>
          <w:tblCellMar>
            <w:top w:w="0" w:type="dxa"/>
            <w:bottom w:w="0" w:type="dxa"/>
          </w:tblCellMar>
        </w:tblPrEx>
        <w:trPr>
          <w:trHeight w:hRule="exact" w:val="517"/>
        </w:trPr>
        <w:tc>
          <w:tcPr>
            <w:tcW w:w="490" w:type="dxa"/>
            <w:shd w:val="clear" w:color="auto" w:fill="FFFFFF"/>
            <w:vAlign w:val="center"/>
          </w:tcPr>
          <w:p w:rsid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</w:pPr>
            <w:r>
              <w:rPr>
                <w:rStyle w:val="Bodytext2Arial105pt"/>
                <w:lang w:val="en-US" w:bidi="en-US"/>
              </w:rPr>
              <w:t>7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91735E" w:rsidRDefault="0091735E" w:rsidP="0091735E">
            <w:pPr>
              <w:pStyle w:val="Bodytext20"/>
              <w:shd w:val="clear" w:color="auto" w:fill="auto"/>
              <w:spacing w:line="210" w:lineRule="exact"/>
            </w:pPr>
            <w:r w:rsidRPr="0091735E">
              <w:rPr>
                <w:rStyle w:val="Bodytext2Arial105pt"/>
              </w:rPr>
              <w:t xml:space="preserve">Секція огорожі "Баранчик" </w:t>
            </w:r>
            <w:proofErr w:type="spellStart"/>
            <w:r w:rsidRPr="0091735E">
              <w:rPr>
                <w:rStyle w:val="Bodytext2Arial105pt"/>
              </w:rPr>
              <w:t>InterAtletika</w:t>
            </w:r>
            <w:proofErr w:type="spellEnd"/>
            <w:r w:rsidRPr="0091735E">
              <w:rPr>
                <w:rStyle w:val="Bodytext2Arial105pt"/>
              </w:rPr>
              <w:t xml:space="preserve"> S764.4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91735E" w:rsidRP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  <w:rPr>
                <w:lang w:val="en-US"/>
              </w:rPr>
            </w:pPr>
            <w:r>
              <w:rPr>
                <w:rStyle w:val="Bodytext2Arial105pt"/>
                <w:lang w:val="en-US"/>
              </w:rPr>
              <w:t>30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</w:pPr>
            <w:r>
              <w:rPr>
                <w:rStyle w:val="Bodytext2Arial105pt"/>
              </w:rPr>
              <w:t>1000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91735E" w:rsidRP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  <w:rPr>
                <w:lang w:val="en-US"/>
              </w:rPr>
            </w:pPr>
            <w:r>
              <w:rPr>
                <w:rStyle w:val="Bodytext2Arial105pt"/>
                <w:lang w:val="en-US"/>
              </w:rPr>
              <w:t>30000</w:t>
            </w:r>
          </w:p>
        </w:tc>
      </w:tr>
      <w:tr w:rsidR="0091735E" w:rsidTr="0091735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90" w:type="dxa"/>
            <w:shd w:val="clear" w:color="auto" w:fill="FFFFFF"/>
          </w:tcPr>
          <w:p w:rsidR="0091735E" w:rsidRDefault="0091735E" w:rsidP="0091735E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91735E" w:rsidRDefault="0091735E" w:rsidP="0091735E">
            <w:pPr>
              <w:pStyle w:val="Bodytext20"/>
              <w:shd w:val="clear" w:color="auto" w:fill="auto"/>
              <w:spacing w:line="190" w:lineRule="exact"/>
            </w:pPr>
            <w:r>
              <w:rPr>
                <w:rStyle w:val="Bodytext2Arial95ptBold"/>
              </w:rPr>
              <w:t>Всього:</w:t>
            </w:r>
          </w:p>
        </w:tc>
        <w:tc>
          <w:tcPr>
            <w:tcW w:w="1229" w:type="dxa"/>
            <w:shd w:val="clear" w:color="auto" w:fill="FFFFFF"/>
          </w:tcPr>
          <w:p w:rsidR="0091735E" w:rsidRDefault="0091735E" w:rsidP="0091735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:rsid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</w:pPr>
          </w:p>
        </w:tc>
        <w:tc>
          <w:tcPr>
            <w:tcW w:w="1541" w:type="dxa"/>
            <w:shd w:val="clear" w:color="auto" w:fill="FFFFFF"/>
            <w:vAlign w:val="bottom"/>
          </w:tcPr>
          <w:p w:rsidR="0091735E" w:rsidRP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  <w:rPr>
                <w:lang w:val="en-US"/>
              </w:rPr>
            </w:pPr>
            <w:r>
              <w:rPr>
                <w:rStyle w:val="Bodytext2Arial105pt"/>
                <w:lang w:val="en-US"/>
              </w:rPr>
              <w:t>247100</w:t>
            </w:r>
          </w:p>
        </w:tc>
      </w:tr>
      <w:tr w:rsidR="0091735E" w:rsidTr="0091735E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90" w:type="dxa"/>
            <w:shd w:val="clear" w:color="auto" w:fill="FFFFFF"/>
          </w:tcPr>
          <w:p w:rsidR="0091735E" w:rsidRDefault="0091735E" w:rsidP="0091735E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91735E" w:rsidRDefault="0091735E" w:rsidP="0091735E">
            <w:pPr>
              <w:pStyle w:val="Bodytext20"/>
              <w:shd w:val="clear" w:color="auto" w:fill="auto"/>
              <w:spacing w:after="120" w:line="190" w:lineRule="exact"/>
            </w:pPr>
            <w:r>
              <w:rPr>
                <w:rStyle w:val="Bodytext2Arial95ptBold"/>
              </w:rPr>
              <w:t>Непередбачені</w:t>
            </w:r>
          </w:p>
          <w:p w:rsidR="0091735E" w:rsidRDefault="0091735E" w:rsidP="0091735E">
            <w:pPr>
              <w:pStyle w:val="Bodytext20"/>
              <w:shd w:val="clear" w:color="auto" w:fill="auto"/>
              <w:spacing w:before="120" w:line="190" w:lineRule="exact"/>
            </w:pPr>
            <w:r>
              <w:rPr>
                <w:rStyle w:val="Bodytext2Arial95ptBold"/>
              </w:rPr>
              <w:t>витрати:</w:t>
            </w:r>
          </w:p>
        </w:tc>
        <w:tc>
          <w:tcPr>
            <w:tcW w:w="1229" w:type="dxa"/>
            <w:shd w:val="clear" w:color="auto" w:fill="FFFFFF"/>
          </w:tcPr>
          <w:p w:rsidR="0091735E" w:rsidRDefault="0091735E" w:rsidP="0091735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91735E" w:rsidRDefault="0091735E" w:rsidP="0091735E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  <w:vAlign w:val="bottom"/>
          </w:tcPr>
          <w:p w:rsidR="0091735E" w:rsidRP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  <w:rPr>
                <w:lang w:val="en-US"/>
              </w:rPr>
            </w:pPr>
            <w:r>
              <w:rPr>
                <w:rStyle w:val="Bodytext2Arial105pt"/>
                <w:lang w:val="en-US"/>
              </w:rPr>
              <w:t>30000</w:t>
            </w:r>
          </w:p>
        </w:tc>
      </w:tr>
      <w:tr w:rsidR="0091735E" w:rsidTr="0091735E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90" w:type="dxa"/>
            <w:shd w:val="clear" w:color="auto" w:fill="FFFFFF"/>
          </w:tcPr>
          <w:p w:rsidR="0091735E" w:rsidRDefault="0091735E" w:rsidP="0091735E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91735E" w:rsidRDefault="0091735E" w:rsidP="0091735E">
            <w:pPr>
              <w:pStyle w:val="Bodytext20"/>
              <w:shd w:val="clear" w:color="auto" w:fill="auto"/>
              <w:spacing w:line="190" w:lineRule="exact"/>
            </w:pPr>
            <w:proofErr w:type="spellStart"/>
            <w:r>
              <w:rPr>
                <w:rStyle w:val="Bodytext2Arial95ptBold"/>
              </w:rPr>
              <w:t>Взагалом</w:t>
            </w:r>
            <w:proofErr w:type="spellEnd"/>
            <w:r>
              <w:rPr>
                <w:rStyle w:val="Bodytext2Arial95ptBold"/>
              </w:rPr>
              <w:t>:</w:t>
            </w:r>
          </w:p>
        </w:tc>
        <w:tc>
          <w:tcPr>
            <w:tcW w:w="1229" w:type="dxa"/>
            <w:shd w:val="clear" w:color="auto" w:fill="FFFFFF"/>
          </w:tcPr>
          <w:p w:rsidR="0091735E" w:rsidRDefault="0091735E" w:rsidP="0091735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:rsid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</w:pPr>
          </w:p>
        </w:tc>
        <w:tc>
          <w:tcPr>
            <w:tcW w:w="1541" w:type="dxa"/>
            <w:shd w:val="clear" w:color="auto" w:fill="FFFFFF"/>
            <w:vAlign w:val="bottom"/>
          </w:tcPr>
          <w:p w:rsidR="0091735E" w:rsidRPr="0091735E" w:rsidRDefault="0091735E" w:rsidP="0091735E">
            <w:pPr>
              <w:pStyle w:val="Bodytext20"/>
              <w:shd w:val="clear" w:color="auto" w:fill="auto"/>
              <w:spacing w:line="210" w:lineRule="exact"/>
              <w:jc w:val="right"/>
              <w:rPr>
                <w:lang w:val="en-US"/>
              </w:rPr>
            </w:pPr>
            <w:r>
              <w:rPr>
                <w:rStyle w:val="Bodytext2Arial105pt"/>
                <w:lang w:val="en-US"/>
              </w:rPr>
              <w:t>277100</w:t>
            </w:r>
          </w:p>
        </w:tc>
      </w:tr>
    </w:tbl>
    <w:p w:rsidR="00E537E0" w:rsidRDefault="00E537E0">
      <w:pPr>
        <w:rPr>
          <w:lang w:val="en-US"/>
        </w:rPr>
      </w:pPr>
    </w:p>
    <w:p w:rsidR="0091735E" w:rsidRPr="0091735E" w:rsidRDefault="0091735E">
      <w:pPr>
        <w:rPr>
          <w:lang w:val="en-US"/>
        </w:rPr>
      </w:pPr>
    </w:p>
    <w:sectPr w:rsidR="0091735E" w:rsidRPr="0091735E" w:rsidSect="00E5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1E4E"/>
    <w:multiLevelType w:val="multilevel"/>
    <w:tmpl w:val="AD5C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735E"/>
    <w:rsid w:val="003C6E31"/>
    <w:rsid w:val="00405AD6"/>
    <w:rsid w:val="00467FA8"/>
    <w:rsid w:val="004E7663"/>
    <w:rsid w:val="0091735E"/>
    <w:rsid w:val="00E53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3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9173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Arial95ptBold">
    <w:name w:val="Body text (2) + Arial;9.5 pt;Bold"/>
    <w:basedOn w:val="Bodytext2"/>
    <w:rsid w:val="0091735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lang w:val="uk-UA" w:eastAsia="uk-UA" w:bidi="uk-UA"/>
    </w:rPr>
  </w:style>
  <w:style w:type="character" w:customStyle="1" w:styleId="Bodytext2Arial105pt">
    <w:name w:val="Body text (2) + Arial;10.5 pt"/>
    <w:basedOn w:val="Bodytext2"/>
    <w:rsid w:val="0091735E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uk-UA" w:eastAsia="uk-UA" w:bidi="uk-UA"/>
    </w:rPr>
  </w:style>
  <w:style w:type="paragraph" w:customStyle="1" w:styleId="Bodytext20">
    <w:name w:val="Body text (2)"/>
    <w:basedOn w:val="a"/>
    <w:link w:val="Bodytext2"/>
    <w:rsid w:val="0091735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 w:bidi="ar-SA"/>
    </w:rPr>
  </w:style>
  <w:style w:type="character" w:customStyle="1" w:styleId="cd-qty">
    <w:name w:val="cd-qty"/>
    <w:basedOn w:val="a0"/>
    <w:rsid w:val="0091735E"/>
  </w:style>
  <w:style w:type="character" w:customStyle="1" w:styleId="apple-converted-space">
    <w:name w:val="apple-converted-space"/>
    <w:basedOn w:val="a0"/>
    <w:rsid w:val="0091735E"/>
  </w:style>
  <w:style w:type="character" w:styleId="a3">
    <w:name w:val="Hyperlink"/>
    <w:basedOn w:val="a0"/>
    <w:uiPriority w:val="99"/>
    <w:unhideWhenUsed/>
    <w:rsid w:val="009173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436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724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789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722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622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14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653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1</cp:revision>
  <dcterms:created xsi:type="dcterms:W3CDTF">2018-08-07T08:04:00Z</dcterms:created>
  <dcterms:modified xsi:type="dcterms:W3CDTF">2018-08-07T08:14:00Z</dcterms:modified>
</cp:coreProperties>
</file>