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rebuchet MS" w:hAnsi="Trebuchet MS"/>
          <w:color w:val="444444"/>
          <w:sz w:val="21"/>
          <w:szCs w:val="21"/>
        </w:rPr>
      </w:pPr>
    </w:p>
    <w:p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ОРІЄНТОВНА ВАРТІСТЬ  </w:t>
      </w:r>
      <w:r>
        <w:rPr>
          <w:rFonts w:ascii="Times New Roman" w:hAnsi="Times New Roman" w:cs="Times New Roman"/>
          <w:b/>
          <w:color w:val="444444"/>
          <w:sz w:val="28"/>
          <w:szCs w:val="28"/>
          <w:lang w:val="uk-UA"/>
        </w:rPr>
        <w:t xml:space="preserve"> РЕАЛІЗАЦІЇ </w:t>
      </w:r>
      <w:r>
        <w:rPr>
          <w:rFonts w:ascii="Times New Roman" w:hAnsi="Times New Roman" w:cs="Times New Roman"/>
          <w:b/>
          <w:color w:val="444444"/>
          <w:sz w:val="28"/>
          <w:szCs w:val="28"/>
        </w:rPr>
        <w:t>ПОЕКТУ</w:t>
      </w:r>
      <w:r>
        <w:rPr>
          <w:rFonts w:ascii="Times New Roman" w:hAnsi="Times New Roman" w:cs="Times New Roman"/>
          <w:b/>
          <w:color w:val="444444"/>
          <w:sz w:val="28"/>
          <w:szCs w:val="28"/>
          <w:lang w:val="uk-UA"/>
        </w:rPr>
        <w:t xml:space="preserve"> «ІНФОРМАЦІЙНИЙ ЕКРАН ГРОМАДИ»</w:t>
      </w:r>
    </w:p>
    <w:p>
      <w:pPr>
        <w:rPr>
          <w:rFonts w:ascii="Trebuchet MS" w:hAnsi="Trebuchet MS"/>
          <w:color w:val="444444"/>
          <w:sz w:val="21"/>
          <w:szCs w:val="21"/>
        </w:rPr>
      </w:pPr>
    </w:p>
    <w:p>
      <w:pPr>
        <w:rPr>
          <w:rFonts w:ascii="Trebuchet MS" w:hAnsi="Trebuchet MS"/>
          <w:color w:val="444444"/>
          <w:sz w:val="32"/>
          <w:szCs w:val="32"/>
        </w:rPr>
      </w:pPr>
    </w:p>
    <w:p>
      <w:pPr>
        <w:rPr>
          <w:rFonts w:ascii="Trebuchet MS" w:hAnsi="Trebuchet MS"/>
          <w:color w:val="444444"/>
          <w:sz w:val="32"/>
          <w:szCs w:val="32"/>
        </w:rPr>
      </w:pPr>
      <w:r>
        <w:rPr>
          <w:rFonts w:ascii="Trebuchet MS" w:hAnsi="Trebuchet MS"/>
          <w:color w:val="444444"/>
          <w:sz w:val="32"/>
          <w:szCs w:val="32"/>
        </w:rPr>
        <w:t> </w:t>
      </w:r>
      <w:r>
        <w:rPr>
          <w:rFonts w:ascii="Trebuchet MS" w:hAnsi="Trebuchet MS"/>
          <w:color w:val="444444"/>
          <w:sz w:val="32"/>
          <w:szCs w:val="32"/>
          <w:lang w:val="uk-UA"/>
        </w:rPr>
        <w:t xml:space="preserve">Орієнтовний  розрахунок </w:t>
      </w:r>
      <w:r>
        <w:rPr>
          <w:rFonts w:ascii="Trebuchet MS" w:hAnsi="Trebuchet MS"/>
          <w:color w:val="444444"/>
          <w:sz w:val="32"/>
          <w:szCs w:val="32"/>
        </w:rPr>
        <w:t xml:space="preserve"> </w:t>
      </w:r>
      <w:proofErr w:type="spellStart"/>
      <w:r>
        <w:rPr>
          <w:rFonts w:ascii="Trebuchet MS" w:hAnsi="Trebuchet MS"/>
          <w:color w:val="444444"/>
          <w:sz w:val="32"/>
          <w:szCs w:val="32"/>
        </w:rPr>
        <w:t>витрат</w:t>
      </w:r>
      <w:proofErr w:type="spellEnd"/>
      <w:r>
        <w:rPr>
          <w:rFonts w:ascii="Trebuchet MS" w:hAnsi="Trebuchet MS"/>
          <w:color w:val="444444"/>
          <w:sz w:val="32"/>
          <w:szCs w:val="32"/>
          <w:lang w:val="uk-UA"/>
        </w:rPr>
        <w:t xml:space="preserve"> із врахуванням ПДВ</w:t>
      </w:r>
      <w:bookmarkStart w:id="0" w:name="_GoBack"/>
      <w:bookmarkEnd w:id="0"/>
      <w:r>
        <w:rPr>
          <w:rFonts w:ascii="Trebuchet MS" w:hAnsi="Trebuchet MS"/>
          <w:color w:val="444444"/>
          <w:sz w:val="32"/>
          <w:szCs w:val="32"/>
        </w:rPr>
        <w:t xml:space="preserve"> </w:t>
      </w:r>
      <w:r>
        <w:rPr>
          <w:rFonts w:ascii="Trebuchet MS" w:hAnsi="Trebuchet MS"/>
          <w:color w:val="444444"/>
          <w:sz w:val="32"/>
          <w:szCs w:val="32"/>
        </w:rPr>
        <w:t xml:space="preserve"> :  </w:t>
      </w:r>
    </w:p>
    <w:p>
      <w:pPr>
        <w:rPr>
          <w:rFonts w:ascii="Trebuchet MS" w:hAnsi="Trebuchet MS"/>
          <w:color w:val="444444"/>
          <w:sz w:val="32"/>
          <w:szCs w:val="32"/>
        </w:rPr>
      </w:pPr>
      <w:r>
        <w:rPr>
          <w:rFonts w:ascii="Trebuchet MS" w:hAnsi="Trebuchet MS"/>
          <w:color w:val="444444"/>
          <w:sz w:val="32"/>
          <w:szCs w:val="32"/>
        </w:rPr>
        <w:br/>
      </w:r>
      <w:r>
        <w:rPr>
          <w:rFonts w:ascii="Trebuchet MS" w:hAnsi="Trebuchet MS"/>
          <w:color w:val="444444"/>
          <w:sz w:val="32"/>
          <w:szCs w:val="32"/>
        </w:rPr>
        <w:t xml:space="preserve">• </w:t>
      </w:r>
      <w:proofErr w:type="spellStart"/>
      <w:proofErr w:type="gramStart"/>
      <w:r>
        <w:rPr>
          <w:rFonts w:ascii="Trebuchet MS" w:hAnsi="Trebuchet MS"/>
          <w:color w:val="444444"/>
          <w:sz w:val="32"/>
          <w:szCs w:val="32"/>
        </w:rPr>
        <w:t>Вартість</w:t>
      </w:r>
      <w:proofErr w:type="spellEnd"/>
      <w:r>
        <w:rPr>
          <w:rFonts w:ascii="Trebuchet MS" w:hAnsi="Trebuchet MS"/>
          <w:color w:val="444444"/>
          <w:sz w:val="32"/>
          <w:szCs w:val="32"/>
        </w:rPr>
        <w:t xml:space="preserve">  </w:t>
      </w:r>
      <w:r>
        <w:rPr>
          <w:rFonts w:ascii="Trebuchet MS" w:hAnsi="Trebuchet MS"/>
          <w:color w:val="444444"/>
          <w:sz w:val="32"/>
          <w:szCs w:val="32"/>
          <w:lang w:val="uk-UA"/>
        </w:rPr>
        <w:t>екрану</w:t>
      </w:r>
      <w:proofErr w:type="gramEnd"/>
      <w:r>
        <w:rPr>
          <w:rFonts w:ascii="Trebuchet MS" w:hAnsi="Trebuchet MS"/>
          <w:color w:val="444444"/>
          <w:sz w:val="32"/>
          <w:szCs w:val="32"/>
        </w:rPr>
        <w:t xml:space="preserve"> + монтаж + </w:t>
      </w:r>
      <w:proofErr w:type="spellStart"/>
      <w:r>
        <w:rPr>
          <w:rFonts w:ascii="Trebuchet MS" w:hAnsi="Trebuchet MS"/>
          <w:color w:val="444444"/>
          <w:sz w:val="32"/>
          <w:szCs w:val="32"/>
        </w:rPr>
        <w:t>пусконаладка</w:t>
      </w:r>
      <w:proofErr w:type="spellEnd"/>
      <w:r>
        <w:rPr>
          <w:rFonts w:ascii="Trebuchet MS" w:hAnsi="Trebuchet MS"/>
          <w:color w:val="444444"/>
          <w:sz w:val="32"/>
          <w:szCs w:val="32"/>
        </w:rPr>
        <w:t xml:space="preserve"> + </w:t>
      </w:r>
      <w:proofErr w:type="spellStart"/>
      <w:r>
        <w:rPr>
          <w:rFonts w:ascii="Trebuchet MS" w:hAnsi="Trebuchet MS"/>
          <w:color w:val="444444"/>
          <w:sz w:val="32"/>
          <w:szCs w:val="32"/>
        </w:rPr>
        <w:t>програмне</w:t>
      </w:r>
      <w:proofErr w:type="spellEnd"/>
      <w:r>
        <w:rPr>
          <w:rFonts w:ascii="Trebuchet MS" w:hAnsi="Trebuchet MS"/>
          <w:color w:val="444444"/>
          <w:sz w:val="32"/>
          <w:szCs w:val="32"/>
        </w:rPr>
        <w:t xml:space="preserve"> </w:t>
      </w:r>
      <w:proofErr w:type="spellStart"/>
      <w:r>
        <w:rPr>
          <w:rFonts w:ascii="Trebuchet MS" w:hAnsi="Trebuchet MS"/>
          <w:color w:val="444444"/>
          <w:sz w:val="32"/>
          <w:szCs w:val="32"/>
        </w:rPr>
        <w:t>забезпеч</w:t>
      </w:r>
      <w:proofErr w:type="spellEnd"/>
      <w:r>
        <w:rPr>
          <w:rFonts w:ascii="Trebuchet MS" w:hAnsi="Trebuchet MS"/>
          <w:color w:val="444444"/>
          <w:sz w:val="32"/>
          <w:szCs w:val="32"/>
        </w:rPr>
        <w:t xml:space="preserve">.+ </w:t>
      </w:r>
      <w:proofErr w:type="spellStart"/>
      <w:r>
        <w:rPr>
          <w:rFonts w:ascii="Trebuchet MS" w:hAnsi="Trebuchet MS"/>
          <w:color w:val="444444"/>
          <w:sz w:val="32"/>
          <w:szCs w:val="32"/>
        </w:rPr>
        <w:t>обла</w:t>
      </w:r>
      <w:r>
        <w:rPr>
          <w:rFonts w:ascii="Trebuchet MS" w:hAnsi="Trebuchet MS"/>
          <w:color w:val="444444"/>
          <w:sz w:val="32"/>
          <w:szCs w:val="32"/>
        </w:rPr>
        <w:t>днання</w:t>
      </w:r>
      <w:proofErr w:type="spellEnd"/>
      <w:r>
        <w:rPr>
          <w:rFonts w:ascii="Trebuchet MS" w:hAnsi="Trebuchet MS"/>
          <w:color w:val="444444"/>
          <w:sz w:val="32"/>
          <w:szCs w:val="32"/>
        </w:rPr>
        <w:t xml:space="preserve"> для </w:t>
      </w:r>
      <w:proofErr w:type="spellStart"/>
      <w:r>
        <w:rPr>
          <w:rFonts w:ascii="Trebuchet MS" w:hAnsi="Trebuchet MS"/>
          <w:color w:val="444444"/>
          <w:sz w:val="32"/>
          <w:szCs w:val="32"/>
        </w:rPr>
        <w:t>озвучення</w:t>
      </w:r>
      <w:proofErr w:type="spellEnd"/>
      <w:r>
        <w:rPr>
          <w:rFonts w:ascii="Trebuchet MS" w:hAnsi="Trebuchet MS"/>
          <w:color w:val="444444"/>
          <w:sz w:val="32"/>
          <w:szCs w:val="32"/>
        </w:rPr>
        <w:t xml:space="preserve"> (АУДІО) = 7</w:t>
      </w:r>
      <w:r>
        <w:rPr>
          <w:rFonts w:ascii="Trebuchet MS" w:hAnsi="Trebuchet MS"/>
          <w:color w:val="444444"/>
          <w:sz w:val="32"/>
          <w:szCs w:val="32"/>
        </w:rPr>
        <w:t xml:space="preserve">0 000 </w:t>
      </w:r>
      <w:proofErr w:type="spellStart"/>
      <w:r>
        <w:rPr>
          <w:rFonts w:ascii="Trebuchet MS" w:hAnsi="Trebuchet MS"/>
          <w:color w:val="444444"/>
          <w:sz w:val="32"/>
          <w:szCs w:val="32"/>
        </w:rPr>
        <w:t>грн</w:t>
      </w:r>
      <w:proofErr w:type="spellEnd"/>
      <w:r>
        <w:rPr>
          <w:rFonts w:ascii="Trebuchet MS" w:hAnsi="Trebuchet MS"/>
          <w:color w:val="444444"/>
          <w:sz w:val="32"/>
          <w:szCs w:val="32"/>
        </w:rPr>
        <w:t xml:space="preserve"> .</w:t>
      </w:r>
    </w:p>
    <w:p>
      <w:pPr>
        <w:rPr>
          <w:rFonts w:ascii="Trebuchet MS" w:hAnsi="Trebuchet MS"/>
          <w:color w:val="444444"/>
          <w:sz w:val="32"/>
          <w:szCs w:val="32"/>
        </w:rPr>
      </w:pPr>
      <w:r>
        <w:rPr>
          <w:rFonts w:ascii="Trebuchet MS" w:hAnsi="Trebuchet MS"/>
          <w:color w:val="444444"/>
          <w:sz w:val="32"/>
          <w:szCs w:val="32"/>
        </w:rPr>
        <w:t xml:space="preserve">• </w:t>
      </w:r>
      <w:proofErr w:type="spellStart"/>
      <w:r>
        <w:rPr>
          <w:rFonts w:ascii="Trebuchet MS" w:hAnsi="Trebuchet MS"/>
          <w:color w:val="444444"/>
          <w:sz w:val="32"/>
          <w:szCs w:val="32"/>
        </w:rPr>
        <w:t>Комп’ютер</w:t>
      </w:r>
      <w:proofErr w:type="spellEnd"/>
      <w:r>
        <w:rPr>
          <w:rFonts w:ascii="Trebuchet MS" w:hAnsi="Trebuchet MS"/>
          <w:color w:val="444444"/>
          <w:sz w:val="32"/>
          <w:szCs w:val="32"/>
        </w:rPr>
        <w:t xml:space="preserve"> = 7</w:t>
      </w:r>
      <w:r>
        <w:rPr>
          <w:rFonts w:ascii="Trebuchet MS" w:hAnsi="Trebuchet MS"/>
          <w:color w:val="444444"/>
          <w:sz w:val="32"/>
          <w:szCs w:val="32"/>
        </w:rPr>
        <w:t>000 грн.</w:t>
      </w:r>
    </w:p>
    <w:p>
      <w:pPr>
        <w:rPr>
          <w:rFonts w:ascii="Trebuchet MS" w:hAnsi="Trebuchet MS"/>
          <w:color w:val="444444"/>
          <w:sz w:val="32"/>
          <w:szCs w:val="32"/>
          <w:lang w:val="uk-UA"/>
        </w:rPr>
      </w:pPr>
      <w:r>
        <w:rPr>
          <w:rFonts w:ascii="Trebuchet MS" w:hAnsi="Trebuchet MS"/>
          <w:color w:val="444444"/>
          <w:sz w:val="32"/>
          <w:szCs w:val="32"/>
          <w:lang w:val="uk-UA"/>
        </w:rPr>
        <w:t>Разом:             77000  грн.( сімдесят сім тисяч грн.) з ПДВ</w:t>
      </w:r>
    </w:p>
    <w:p>
      <w:pPr>
        <w:rPr>
          <w:rFonts w:ascii="Trebuchet MS" w:hAnsi="Trebuchet MS"/>
          <w:color w:val="444444"/>
          <w:sz w:val="32"/>
          <w:szCs w:val="32"/>
          <w:lang w:val="uk-UA"/>
        </w:rPr>
      </w:pPr>
    </w:p>
    <w:p>
      <w:pPr>
        <w:rPr>
          <w:sz w:val="32"/>
          <w:szCs w:val="32"/>
          <w:lang w:val="uk-UA"/>
        </w:rPr>
      </w:pPr>
      <w:r>
        <w:rPr>
          <w:rFonts w:ascii="Trebuchet MS" w:hAnsi="Trebuchet MS"/>
          <w:color w:val="444444"/>
          <w:sz w:val="32"/>
          <w:szCs w:val="32"/>
          <w:lang w:val="uk-UA"/>
        </w:rPr>
        <w:t xml:space="preserve">Автор: </w:t>
      </w:r>
      <w:proofErr w:type="spellStart"/>
      <w:r>
        <w:rPr>
          <w:rFonts w:ascii="Trebuchet MS" w:hAnsi="Trebuchet MS"/>
          <w:color w:val="444444"/>
          <w:sz w:val="32"/>
          <w:szCs w:val="32"/>
          <w:lang w:val="uk-UA"/>
        </w:rPr>
        <w:t>С.М.Любочко</w:t>
      </w:r>
      <w:proofErr w:type="spellEnd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4D45D-061B-43AE-8BF0-3183CE3E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2018-06-06T08:33:00Z</dcterms:created>
  <dcterms:modified xsi:type="dcterms:W3CDTF">2018-06-06T08:59:00Z</dcterms:modified>
</cp:coreProperties>
</file>